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1A" w:rsidRPr="00350837" w:rsidRDefault="00EC211A" w:rsidP="00A44401">
      <w:pPr>
        <w:rPr>
          <w:b/>
          <w:bCs/>
          <w:sz w:val="28"/>
          <w:szCs w:val="28"/>
          <w:lang w:val="en-GB"/>
        </w:rPr>
      </w:pPr>
      <w:bookmarkStart w:id="0" w:name="_GoBack"/>
      <w:bookmarkEnd w:id="0"/>
      <w:r>
        <w:rPr>
          <w:b/>
          <w:bCs/>
          <w:sz w:val="28"/>
          <w:szCs w:val="28"/>
          <w:lang w:val="en-GB"/>
        </w:rPr>
        <w:t>Medartis/IBRA Clinical Course</w:t>
      </w:r>
      <w:r w:rsidRPr="00350837">
        <w:rPr>
          <w:b/>
          <w:bCs/>
          <w:sz w:val="28"/>
          <w:szCs w:val="28"/>
          <w:lang w:val="en-GB"/>
        </w:rPr>
        <w:t xml:space="preserve"> and Anatomical Workshop</w:t>
      </w:r>
    </w:p>
    <w:p w:rsidR="00EC211A" w:rsidRDefault="00EC211A" w:rsidP="00A44401">
      <w:pPr>
        <w:rPr>
          <w:b/>
          <w:bCs/>
          <w:sz w:val="28"/>
          <w:szCs w:val="28"/>
          <w:lang w:val="en-GB"/>
        </w:rPr>
      </w:pPr>
      <w:r w:rsidRPr="00350837">
        <w:rPr>
          <w:b/>
          <w:bCs/>
          <w:sz w:val="28"/>
          <w:szCs w:val="28"/>
          <w:lang w:val="en-GB"/>
        </w:rPr>
        <w:t>Current Concepts in Orthognathic Surgery</w:t>
      </w:r>
      <w:r>
        <w:rPr>
          <w:b/>
          <w:bCs/>
          <w:sz w:val="28"/>
          <w:szCs w:val="28"/>
          <w:lang w:val="en-GB"/>
        </w:rPr>
        <w:t xml:space="preserve"> </w:t>
      </w:r>
    </w:p>
    <w:p w:rsidR="00EC211A" w:rsidRDefault="005303E3" w:rsidP="00A44401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03. - 06</w:t>
      </w:r>
      <w:r w:rsidR="00EC211A">
        <w:rPr>
          <w:b/>
          <w:bCs/>
          <w:sz w:val="28"/>
          <w:szCs w:val="28"/>
          <w:lang w:val="en-GB"/>
        </w:rPr>
        <w:t>. September 2014</w:t>
      </w:r>
      <w:r w:rsidR="00EC211A" w:rsidRPr="00B05BDD">
        <w:rPr>
          <w:b/>
          <w:bCs/>
          <w:sz w:val="28"/>
          <w:szCs w:val="28"/>
          <w:lang w:val="en-GB"/>
        </w:rPr>
        <w:t xml:space="preserve"> </w:t>
      </w:r>
    </w:p>
    <w:p w:rsidR="00EC211A" w:rsidRDefault="00EC211A" w:rsidP="00A44401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Muenster</w:t>
      </w:r>
    </w:p>
    <w:p w:rsidR="00EC211A" w:rsidRPr="00AA57D9" w:rsidRDefault="00EC211A">
      <w:pPr>
        <w:rPr>
          <w:lang w:val="en-US"/>
        </w:rPr>
      </w:pPr>
    </w:p>
    <w:p w:rsidR="00EC211A" w:rsidRPr="00AA57D9" w:rsidRDefault="005303E3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Wednesday, 03rd</w:t>
      </w:r>
      <w:r w:rsidR="00EC211A" w:rsidRPr="00AA57D9">
        <w:rPr>
          <w:b/>
          <w:bCs/>
          <w:u w:val="single"/>
          <w:lang w:val="en-US"/>
        </w:rPr>
        <w:t>:</w:t>
      </w:r>
    </w:p>
    <w:p w:rsidR="00EC211A" w:rsidRPr="00AA57D9" w:rsidRDefault="00EC211A">
      <w:pPr>
        <w:rPr>
          <w:lang w:val="en-US"/>
        </w:rPr>
      </w:pPr>
    </w:p>
    <w:p w:rsidR="00EC211A" w:rsidRPr="00AA57D9" w:rsidRDefault="00EC211A">
      <w:pPr>
        <w:rPr>
          <w:u w:val="single"/>
          <w:lang w:val="en-US"/>
        </w:rPr>
      </w:pPr>
      <w:smartTag w:uri="urn:schemas-microsoft-com:office:smarttags" w:element="time">
        <w:smartTagPr>
          <w:attr w:name="Minute" w:val="0"/>
          <w:attr w:name="Hour" w:val="14"/>
        </w:smartTagPr>
        <w:r w:rsidRPr="00AA57D9">
          <w:rPr>
            <w:u w:val="single"/>
            <w:lang w:val="en-US"/>
          </w:rPr>
          <w:t>14:00 – 14:15</w:t>
        </w:r>
      </w:smartTag>
      <w:r w:rsidRPr="00AA57D9">
        <w:rPr>
          <w:u w:val="single"/>
          <w:lang w:val="en-US"/>
        </w:rPr>
        <w:t xml:space="preserve"> Welcome and opening</w:t>
      </w:r>
    </w:p>
    <w:p w:rsidR="00EC211A" w:rsidRPr="00AA57D9" w:rsidRDefault="00EC211A">
      <w:pPr>
        <w:rPr>
          <w:lang w:val="en-US"/>
        </w:rPr>
      </w:pPr>
      <w:smartTag w:uri="urn:schemas-microsoft-com:office:smarttags" w:element="time">
        <w:smartTagPr>
          <w:attr w:name="Minute" w:val="15"/>
          <w:attr w:name="Hour" w:val="14"/>
        </w:smartTagPr>
        <w:r w:rsidRPr="00AA57D9">
          <w:rPr>
            <w:lang w:val="en-US"/>
          </w:rPr>
          <w:t>14:15 – 14:45</w:t>
        </w:r>
      </w:smartTag>
      <w:r w:rsidRPr="00AA57D9">
        <w:rPr>
          <w:lang w:val="en-US"/>
        </w:rPr>
        <w:t xml:space="preserve"> Planning in orthognathic surgery – KD-MMS</w:t>
      </w:r>
      <w:r w:rsidRPr="00AA57D9">
        <w:rPr>
          <w:lang w:val="en-US"/>
        </w:rPr>
        <w:tab/>
      </w:r>
      <w:r w:rsidRPr="00AA57D9">
        <w:rPr>
          <w:lang w:val="en-US"/>
        </w:rPr>
        <w:tab/>
        <w:t>Hohoff</w:t>
      </w:r>
    </w:p>
    <w:p w:rsidR="00EC211A" w:rsidRPr="00AA57D9" w:rsidRDefault="00EC211A">
      <w:pPr>
        <w:rPr>
          <w:lang w:val="en-US"/>
        </w:rPr>
      </w:pPr>
      <w:smartTag w:uri="urn:schemas-microsoft-com:office:smarttags" w:element="time">
        <w:smartTagPr>
          <w:attr w:name="Minute" w:val="45"/>
          <w:attr w:name="Hour" w:val="14"/>
        </w:smartTagPr>
        <w:r w:rsidRPr="00AA57D9">
          <w:rPr>
            <w:lang w:val="en-US"/>
          </w:rPr>
          <w:t>14:45 – 15:15</w:t>
        </w:r>
      </w:smartTag>
      <w:r w:rsidRPr="00AA57D9">
        <w:rPr>
          <w:lang w:val="en-US"/>
        </w:rPr>
        <w:t xml:space="preserve"> Planning in orthognathic surgery -  virtual planning</w:t>
      </w:r>
      <w:r w:rsidRPr="00AA57D9">
        <w:rPr>
          <w:lang w:val="en-US"/>
        </w:rPr>
        <w:tab/>
      </w:r>
      <w:r>
        <w:rPr>
          <w:lang w:val="en-US"/>
        </w:rPr>
        <w:t>Kleinheinz</w:t>
      </w:r>
    </w:p>
    <w:p w:rsidR="00EC211A" w:rsidRPr="00AA57D9" w:rsidRDefault="00EC211A">
      <w:pPr>
        <w:rPr>
          <w:u w:val="single"/>
          <w:lang w:val="en-US"/>
        </w:rPr>
      </w:pPr>
      <w:smartTag w:uri="urn:schemas-microsoft-com:office:smarttags" w:element="time">
        <w:smartTagPr>
          <w:attr w:name="Minute" w:val="15"/>
          <w:attr w:name="Hour" w:val="15"/>
        </w:smartTagPr>
        <w:r w:rsidRPr="00AA57D9">
          <w:rPr>
            <w:u w:val="single"/>
            <w:lang w:val="en-US"/>
          </w:rPr>
          <w:t>15:15 – 15:45</w:t>
        </w:r>
      </w:smartTag>
      <w:r w:rsidRPr="00AA57D9">
        <w:rPr>
          <w:u w:val="single"/>
          <w:lang w:val="en-US"/>
        </w:rPr>
        <w:t xml:space="preserve"> Coffee break</w:t>
      </w:r>
    </w:p>
    <w:p w:rsidR="00EC211A" w:rsidRPr="00AA57D9" w:rsidRDefault="00EC211A">
      <w:pPr>
        <w:rPr>
          <w:lang w:val="en-US"/>
        </w:rPr>
      </w:pPr>
      <w:smartTag w:uri="urn:schemas-microsoft-com:office:smarttags" w:element="time">
        <w:smartTagPr>
          <w:attr w:name="Minute" w:val="45"/>
          <w:attr w:name="Hour" w:val="15"/>
        </w:smartTagPr>
        <w:r w:rsidRPr="00AA57D9">
          <w:rPr>
            <w:lang w:val="en-US"/>
          </w:rPr>
          <w:t>15:45 – 16:15</w:t>
        </w:r>
      </w:smartTag>
      <w:r w:rsidRPr="00AA57D9">
        <w:rPr>
          <w:lang w:val="en-US"/>
        </w:rPr>
        <w:t xml:space="preserve"> Mandibular osteotomies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Prigge</w:t>
      </w:r>
    </w:p>
    <w:p w:rsidR="00EC211A" w:rsidRPr="00AA57D9" w:rsidRDefault="00EC211A">
      <w:pPr>
        <w:rPr>
          <w:lang w:val="en-US"/>
        </w:rPr>
      </w:pPr>
      <w:r w:rsidRPr="00AA57D9">
        <w:rPr>
          <w:lang w:val="en-US"/>
        </w:rPr>
        <w:t>16.15 – 16:45 Case demonstrations</w:t>
      </w:r>
      <w:r w:rsidRPr="00AA57D9">
        <w:rPr>
          <w:lang w:val="en-US"/>
        </w:rPr>
        <w:tab/>
      </w:r>
      <w:r w:rsidRPr="00AA57D9">
        <w:rPr>
          <w:lang w:val="en-US"/>
        </w:rPr>
        <w:tab/>
      </w:r>
      <w:r w:rsidRPr="00AA57D9">
        <w:rPr>
          <w:lang w:val="en-US"/>
        </w:rPr>
        <w:tab/>
      </w:r>
      <w:r w:rsidRPr="00AA57D9">
        <w:rPr>
          <w:lang w:val="en-US"/>
        </w:rPr>
        <w:tab/>
      </w:r>
      <w:r w:rsidRPr="00AA57D9">
        <w:rPr>
          <w:lang w:val="en-US"/>
        </w:rPr>
        <w:tab/>
      </w:r>
      <w:r>
        <w:rPr>
          <w:lang w:val="en-US"/>
        </w:rPr>
        <w:t>Orthodont/OMFS</w:t>
      </w:r>
    </w:p>
    <w:p w:rsidR="00EC211A" w:rsidRPr="00AA57D9" w:rsidRDefault="00EC211A">
      <w:pPr>
        <w:rPr>
          <w:lang w:val="en-US"/>
        </w:rPr>
      </w:pPr>
    </w:p>
    <w:p w:rsidR="00EC211A" w:rsidRPr="00AA57D9" w:rsidRDefault="005303E3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Thursday, 04</w:t>
      </w:r>
      <w:r w:rsidR="00EC211A" w:rsidRPr="00AA57D9">
        <w:rPr>
          <w:b/>
          <w:bCs/>
          <w:u w:val="single"/>
          <w:lang w:val="en-US"/>
        </w:rPr>
        <w:t>th:</w:t>
      </w:r>
    </w:p>
    <w:p w:rsidR="00EC211A" w:rsidRPr="00AA57D9" w:rsidRDefault="00EC211A">
      <w:pPr>
        <w:rPr>
          <w:lang w:val="en-US"/>
        </w:rPr>
      </w:pPr>
      <w:r w:rsidRPr="00AA57D9">
        <w:rPr>
          <w:lang w:val="en-US"/>
        </w:rPr>
        <w:t>08:00 – 12:30</w:t>
      </w:r>
    </w:p>
    <w:p w:rsidR="00EC211A" w:rsidRPr="00AA57D9" w:rsidRDefault="00EC211A" w:rsidP="00A4266D">
      <w:pPr>
        <w:ind w:firstLine="708"/>
        <w:rPr>
          <w:lang w:val="en-US"/>
        </w:rPr>
      </w:pPr>
      <w:r w:rsidRPr="00AA57D9">
        <w:rPr>
          <w:lang w:val="en-US"/>
        </w:rPr>
        <w:t>OR 1:</w:t>
      </w:r>
    </w:p>
    <w:p w:rsidR="00EC211A" w:rsidRPr="00AA57D9" w:rsidRDefault="00EC211A" w:rsidP="00A4266D">
      <w:pPr>
        <w:ind w:left="708" w:firstLine="708"/>
        <w:rPr>
          <w:lang w:val="en-US"/>
        </w:rPr>
      </w:pPr>
      <w:r w:rsidRPr="00AA57D9">
        <w:rPr>
          <w:lang w:val="en-US"/>
        </w:rPr>
        <w:t>Case 1.1</w:t>
      </w:r>
    </w:p>
    <w:p w:rsidR="00EC211A" w:rsidRPr="00AA57D9" w:rsidRDefault="00EC211A" w:rsidP="00A4266D">
      <w:pPr>
        <w:ind w:left="708" w:firstLine="708"/>
        <w:rPr>
          <w:lang w:val="en-US"/>
        </w:rPr>
      </w:pPr>
      <w:r w:rsidRPr="00AA57D9">
        <w:rPr>
          <w:lang w:val="en-US"/>
        </w:rPr>
        <w:t>Case 1.2</w:t>
      </w:r>
    </w:p>
    <w:p w:rsidR="00EC211A" w:rsidRPr="00AA57D9" w:rsidRDefault="00EC211A" w:rsidP="00A4266D">
      <w:pPr>
        <w:ind w:firstLine="708"/>
        <w:rPr>
          <w:lang w:val="en-US"/>
        </w:rPr>
      </w:pPr>
      <w:r w:rsidRPr="00AA57D9">
        <w:rPr>
          <w:lang w:val="en-US"/>
        </w:rPr>
        <w:t>OR 2:</w:t>
      </w:r>
    </w:p>
    <w:p w:rsidR="00EC211A" w:rsidRPr="00AA57D9" w:rsidRDefault="00EC211A" w:rsidP="00A4266D">
      <w:pPr>
        <w:ind w:left="708" w:firstLine="708"/>
        <w:rPr>
          <w:lang w:val="en-US"/>
        </w:rPr>
      </w:pPr>
      <w:r w:rsidRPr="00AA57D9">
        <w:rPr>
          <w:lang w:val="en-US"/>
        </w:rPr>
        <w:t>Case 2.1</w:t>
      </w:r>
    </w:p>
    <w:p w:rsidR="00EC211A" w:rsidRPr="00AA57D9" w:rsidRDefault="00EC211A" w:rsidP="00A4266D">
      <w:pPr>
        <w:ind w:left="708" w:firstLine="708"/>
        <w:rPr>
          <w:lang w:val="en-US"/>
        </w:rPr>
      </w:pPr>
      <w:r w:rsidRPr="00AA57D9">
        <w:rPr>
          <w:lang w:val="en-US"/>
        </w:rPr>
        <w:t>Case 2.2</w:t>
      </w:r>
    </w:p>
    <w:p w:rsidR="00EC211A" w:rsidRPr="00AA57D9" w:rsidRDefault="00EC211A">
      <w:pPr>
        <w:rPr>
          <w:lang w:val="en-US"/>
        </w:rPr>
      </w:pPr>
    </w:p>
    <w:p w:rsidR="00EC211A" w:rsidRPr="00AA57D9" w:rsidRDefault="00EC211A">
      <w:pPr>
        <w:rPr>
          <w:u w:val="single"/>
          <w:lang w:val="en-US"/>
        </w:rPr>
      </w:pPr>
      <w:r w:rsidRPr="00AA57D9">
        <w:rPr>
          <w:u w:val="single"/>
          <w:lang w:val="en-US"/>
        </w:rPr>
        <w:t>12:30 – 14:00 Lunch</w:t>
      </w:r>
    </w:p>
    <w:p w:rsidR="00EC211A" w:rsidRPr="00AA57D9" w:rsidRDefault="00EC211A">
      <w:pPr>
        <w:rPr>
          <w:lang w:val="en-US"/>
        </w:rPr>
      </w:pPr>
    </w:p>
    <w:p w:rsidR="00EC211A" w:rsidRPr="00AA57D9" w:rsidRDefault="00EC211A">
      <w:pPr>
        <w:rPr>
          <w:lang w:val="en-US"/>
        </w:rPr>
      </w:pPr>
      <w:r w:rsidRPr="00AA57D9">
        <w:rPr>
          <w:lang w:val="en-US"/>
        </w:rPr>
        <w:t>14:00 - 14:30 Surgery first – orthodontical planning</w:t>
      </w:r>
      <w:r w:rsidRPr="00AA57D9">
        <w:rPr>
          <w:lang w:val="en-US"/>
        </w:rPr>
        <w:tab/>
      </w:r>
      <w:r w:rsidRPr="00AA57D9">
        <w:rPr>
          <w:lang w:val="en-US"/>
        </w:rPr>
        <w:tab/>
      </w:r>
      <w:r w:rsidRPr="00AA57D9">
        <w:rPr>
          <w:lang w:val="en-US"/>
        </w:rPr>
        <w:tab/>
        <w:t>Stamm</w:t>
      </w:r>
    </w:p>
    <w:p w:rsidR="00EC211A" w:rsidRPr="00AA57D9" w:rsidRDefault="00EC211A">
      <w:pPr>
        <w:rPr>
          <w:color w:val="FF00FF"/>
          <w:lang w:val="en-US"/>
        </w:rPr>
      </w:pPr>
      <w:r w:rsidRPr="00AA57D9">
        <w:rPr>
          <w:lang w:val="en-US"/>
        </w:rPr>
        <w:t>14:30 - 15:00 Maxillary osteotomies and SARPE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Prigge</w:t>
      </w:r>
    </w:p>
    <w:p w:rsidR="00EC211A" w:rsidRPr="00C31874" w:rsidRDefault="00EC211A">
      <w:pPr>
        <w:rPr>
          <w:lang w:val="en-GB"/>
        </w:rPr>
      </w:pPr>
      <w:r w:rsidRPr="00C31874">
        <w:rPr>
          <w:lang w:val="en-GB"/>
        </w:rPr>
        <w:t>15:00 - 15:30 Distraction osteogenesis</w:t>
      </w:r>
      <w:r w:rsidRPr="00C31874">
        <w:rPr>
          <w:lang w:val="en-GB"/>
        </w:rPr>
        <w:tab/>
      </w:r>
      <w:r w:rsidRPr="00C31874">
        <w:rPr>
          <w:lang w:val="en-GB"/>
        </w:rPr>
        <w:tab/>
      </w:r>
      <w:r w:rsidRPr="00C31874">
        <w:rPr>
          <w:lang w:val="en-GB"/>
        </w:rPr>
        <w:tab/>
      </w:r>
      <w:r w:rsidRPr="00C31874">
        <w:rPr>
          <w:lang w:val="en-GB"/>
        </w:rPr>
        <w:tab/>
      </w:r>
      <w:r w:rsidRPr="00C31874">
        <w:rPr>
          <w:lang w:val="en-GB"/>
        </w:rPr>
        <w:tab/>
        <w:t>Kleinheinz</w:t>
      </w:r>
    </w:p>
    <w:p w:rsidR="00EC211A" w:rsidRPr="00C31874" w:rsidRDefault="00EC211A">
      <w:pPr>
        <w:rPr>
          <w:u w:val="single"/>
          <w:lang w:val="en-GB"/>
        </w:rPr>
      </w:pPr>
      <w:r w:rsidRPr="00C31874">
        <w:rPr>
          <w:u w:val="single"/>
          <w:lang w:val="en-GB"/>
        </w:rPr>
        <w:t>15:30 – 16:00 Coffee break</w:t>
      </w:r>
    </w:p>
    <w:p w:rsidR="00EC211A" w:rsidRPr="00C31874" w:rsidRDefault="00EC211A">
      <w:pPr>
        <w:rPr>
          <w:lang w:val="en-GB"/>
        </w:rPr>
      </w:pPr>
      <w:r w:rsidRPr="00C31874">
        <w:rPr>
          <w:lang w:val="en-GB"/>
        </w:rPr>
        <w:t xml:space="preserve">16:00 – 16:30 </w:t>
      </w:r>
      <w:proofErr w:type="spellStart"/>
      <w:r w:rsidRPr="00C31874">
        <w:rPr>
          <w:lang w:val="en-GB"/>
        </w:rPr>
        <w:t>Genioplasty</w:t>
      </w:r>
      <w:proofErr w:type="spellEnd"/>
      <w:r w:rsidRPr="00C31874">
        <w:rPr>
          <w:lang w:val="en-GB"/>
        </w:rPr>
        <w:tab/>
      </w:r>
      <w:r w:rsidRPr="00C31874">
        <w:rPr>
          <w:lang w:val="en-GB"/>
        </w:rPr>
        <w:tab/>
      </w:r>
      <w:r w:rsidRPr="00C31874">
        <w:rPr>
          <w:lang w:val="en-GB"/>
        </w:rPr>
        <w:tab/>
      </w:r>
      <w:r w:rsidRPr="00C31874">
        <w:rPr>
          <w:lang w:val="en-GB"/>
        </w:rPr>
        <w:tab/>
      </w:r>
      <w:r w:rsidRPr="00C31874">
        <w:rPr>
          <w:lang w:val="en-GB"/>
        </w:rPr>
        <w:tab/>
      </w:r>
      <w:r w:rsidRPr="00C31874">
        <w:rPr>
          <w:lang w:val="en-GB"/>
        </w:rPr>
        <w:tab/>
      </w:r>
      <w:r w:rsidRPr="00C31874">
        <w:rPr>
          <w:lang w:val="en-GB"/>
        </w:rPr>
        <w:tab/>
        <w:t>Jung</w:t>
      </w:r>
    </w:p>
    <w:p w:rsidR="00EC211A" w:rsidRPr="00AA57D9" w:rsidRDefault="00EC211A">
      <w:pPr>
        <w:rPr>
          <w:lang w:val="en-US"/>
        </w:rPr>
      </w:pPr>
      <w:smartTag w:uri="urn:schemas-microsoft-com:office:smarttags" w:element="time">
        <w:smartTagPr>
          <w:attr w:name="Minute" w:val="30"/>
          <w:attr w:name="Hour" w:val="16"/>
        </w:smartTagPr>
        <w:r w:rsidRPr="00AA57D9">
          <w:rPr>
            <w:lang w:val="en-US"/>
          </w:rPr>
          <w:t>16:30 – 17:00</w:t>
        </w:r>
      </w:smartTag>
      <w:r w:rsidRPr="00AA57D9">
        <w:rPr>
          <w:lang w:val="en-US"/>
        </w:rPr>
        <w:t xml:space="preserve"> Case demonstrations</w:t>
      </w:r>
      <w:r w:rsidRPr="00AA57D9">
        <w:rPr>
          <w:lang w:val="en-US"/>
        </w:rPr>
        <w:tab/>
      </w:r>
      <w:r w:rsidRPr="00AA57D9">
        <w:rPr>
          <w:lang w:val="en-US"/>
        </w:rPr>
        <w:tab/>
      </w:r>
      <w:r w:rsidRPr="00AA57D9">
        <w:rPr>
          <w:lang w:val="en-US"/>
        </w:rPr>
        <w:tab/>
      </w:r>
      <w:r w:rsidRPr="00AA57D9">
        <w:rPr>
          <w:lang w:val="en-US"/>
        </w:rPr>
        <w:tab/>
      </w:r>
      <w:r w:rsidRPr="00AA57D9">
        <w:rPr>
          <w:lang w:val="en-US"/>
        </w:rPr>
        <w:tab/>
      </w:r>
      <w:r>
        <w:rPr>
          <w:lang w:val="en-US"/>
        </w:rPr>
        <w:t>Orthodont/OMFS</w:t>
      </w:r>
    </w:p>
    <w:p w:rsidR="00EC211A" w:rsidRPr="00AA57D9" w:rsidRDefault="00EC211A">
      <w:pPr>
        <w:rPr>
          <w:lang w:val="en-US"/>
        </w:rPr>
      </w:pPr>
    </w:p>
    <w:p w:rsidR="00EC211A" w:rsidRPr="00AA57D9" w:rsidRDefault="005303E3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Friday 05</w:t>
      </w:r>
      <w:r w:rsidR="00EC211A" w:rsidRPr="00AA57D9">
        <w:rPr>
          <w:b/>
          <w:bCs/>
          <w:u w:val="single"/>
          <w:lang w:val="en-US"/>
        </w:rPr>
        <w:t>th:</w:t>
      </w:r>
    </w:p>
    <w:p w:rsidR="00EC211A" w:rsidRPr="00AA57D9" w:rsidRDefault="00EC211A" w:rsidP="00A4266D">
      <w:pPr>
        <w:rPr>
          <w:lang w:val="en-US"/>
        </w:rPr>
      </w:pPr>
      <w:r w:rsidRPr="00AA57D9">
        <w:rPr>
          <w:lang w:val="en-US"/>
        </w:rPr>
        <w:t>08:00 – 12:30</w:t>
      </w:r>
    </w:p>
    <w:p w:rsidR="00EC211A" w:rsidRPr="00AA57D9" w:rsidRDefault="00EC211A" w:rsidP="00A4266D">
      <w:pPr>
        <w:ind w:firstLine="708"/>
        <w:rPr>
          <w:lang w:val="en-US"/>
        </w:rPr>
      </w:pPr>
      <w:r w:rsidRPr="00AA57D9">
        <w:rPr>
          <w:lang w:val="en-US"/>
        </w:rPr>
        <w:t>OR 1:</w:t>
      </w:r>
    </w:p>
    <w:p w:rsidR="00EC211A" w:rsidRPr="00AA57D9" w:rsidRDefault="00EC211A" w:rsidP="00A4266D">
      <w:pPr>
        <w:ind w:left="708" w:firstLine="708"/>
        <w:rPr>
          <w:lang w:val="en-US"/>
        </w:rPr>
      </w:pPr>
      <w:r w:rsidRPr="00AA57D9">
        <w:rPr>
          <w:lang w:val="en-US"/>
        </w:rPr>
        <w:t>Case 1.3</w:t>
      </w:r>
    </w:p>
    <w:p w:rsidR="00EC211A" w:rsidRPr="00AA57D9" w:rsidRDefault="00EC211A" w:rsidP="00A4266D">
      <w:pPr>
        <w:ind w:left="708" w:firstLine="708"/>
        <w:rPr>
          <w:lang w:val="en-US"/>
        </w:rPr>
      </w:pPr>
      <w:r w:rsidRPr="00AA57D9">
        <w:rPr>
          <w:lang w:val="en-US"/>
        </w:rPr>
        <w:t>Case 1.4</w:t>
      </w:r>
    </w:p>
    <w:p w:rsidR="00EC211A" w:rsidRPr="00AA57D9" w:rsidRDefault="00EC211A" w:rsidP="00A4266D">
      <w:pPr>
        <w:ind w:firstLine="708"/>
        <w:rPr>
          <w:lang w:val="en-US"/>
        </w:rPr>
      </w:pPr>
      <w:r w:rsidRPr="00AA57D9">
        <w:rPr>
          <w:lang w:val="en-US"/>
        </w:rPr>
        <w:t>OR 2:</w:t>
      </w:r>
    </w:p>
    <w:p w:rsidR="00EC211A" w:rsidRPr="00AA57D9" w:rsidRDefault="00EC211A" w:rsidP="00A4266D">
      <w:pPr>
        <w:ind w:left="708" w:firstLine="708"/>
        <w:rPr>
          <w:lang w:val="en-US"/>
        </w:rPr>
      </w:pPr>
      <w:r w:rsidRPr="00AA57D9">
        <w:rPr>
          <w:lang w:val="en-US"/>
        </w:rPr>
        <w:t>Case 2.3</w:t>
      </w:r>
    </w:p>
    <w:p w:rsidR="00EC211A" w:rsidRPr="00AA57D9" w:rsidRDefault="00EC211A" w:rsidP="00A4266D">
      <w:pPr>
        <w:ind w:left="708" w:firstLine="708"/>
        <w:rPr>
          <w:lang w:val="en-US"/>
        </w:rPr>
      </w:pPr>
      <w:r w:rsidRPr="00AA57D9">
        <w:rPr>
          <w:lang w:val="en-US"/>
        </w:rPr>
        <w:t>Case 2.4</w:t>
      </w:r>
    </w:p>
    <w:p w:rsidR="00EC211A" w:rsidRPr="00AA57D9" w:rsidRDefault="00EC211A" w:rsidP="00A4266D">
      <w:pPr>
        <w:rPr>
          <w:lang w:val="en-US"/>
        </w:rPr>
      </w:pPr>
    </w:p>
    <w:p w:rsidR="00EC211A" w:rsidRPr="00AA57D9" w:rsidRDefault="00EC211A" w:rsidP="00A4266D">
      <w:pPr>
        <w:rPr>
          <w:u w:val="single"/>
          <w:lang w:val="en-US"/>
        </w:rPr>
      </w:pPr>
      <w:r w:rsidRPr="00AA57D9">
        <w:rPr>
          <w:u w:val="single"/>
          <w:lang w:val="en-US"/>
        </w:rPr>
        <w:t>12:30 – 14:00 Lunch</w:t>
      </w:r>
    </w:p>
    <w:p w:rsidR="00EC211A" w:rsidRPr="00AA57D9" w:rsidRDefault="00EC211A" w:rsidP="00A4266D">
      <w:pPr>
        <w:rPr>
          <w:lang w:val="en-US"/>
        </w:rPr>
      </w:pPr>
    </w:p>
    <w:p w:rsidR="00EC211A" w:rsidRPr="00AA57D9" w:rsidRDefault="00EC211A" w:rsidP="00A4266D">
      <w:pPr>
        <w:rPr>
          <w:lang w:val="en-US"/>
        </w:rPr>
      </w:pPr>
      <w:r w:rsidRPr="00AA57D9">
        <w:rPr>
          <w:lang w:val="en-US"/>
        </w:rPr>
        <w:t>14:00 – 14:45 Transversal flexibility and TMJ positioning</w:t>
      </w:r>
      <w:r w:rsidRPr="00AA57D9">
        <w:rPr>
          <w:lang w:val="en-US"/>
        </w:rPr>
        <w:tab/>
      </w:r>
      <w:r w:rsidRPr="00AA57D9">
        <w:rPr>
          <w:lang w:val="en-US"/>
        </w:rPr>
        <w:tab/>
        <w:t>Kleinheinz</w:t>
      </w:r>
    </w:p>
    <w:p w:rsidR="00EC211A" w:rsidRPr="00AA57D9" w:rsidRDefault="00EC211A" w:rsidP="00A4266D">
      <w:pPr>
        <w:rPr>
          <w:lang w:val="en-US"/>
        </w:rPr>
      </w:pPr>
      <w:r w:rsidRPr="00AA57D9">
        <w:rPr>
          <w:lang w:val="en-US"/>
        </w:rPr>
        <w:t xml:space="preserve">14:45 – 15:30 </w:t>
      </w:r>
      <w:proofErr w:type="spellStart"/>
      <w:r w:rsidRPr="00AA57D9">
        <w:rPr>
          <w:lang w:val="en-US"/>
        </w:rPr>
        <w:t>Semirigid</w:t>
      </w:r>
      <w:proofErr w:type="spellEnd"/>
      <w:r w:rsidRPr="00AA57D9">
        <w:rPr>
          <w:lang w:val="en-US"/>
        </w:rPr>
        <w:t xml:space="preserve"> fixation of the mandible</w:t>
      </w:r>
      <w:r w:rsidRPr="00AA57D9">
        <w:rPr>
          <w:lang w:val="en-US"/>
        </w:rPr>
        <w:tab/>
      </w:r>
      <w:r w:rsidRPr="00AA57D9">
        <w:rPr>
          <w:lang w:val="en-US"/>
        </w:rPr>
        <w:tab/>
      </w:r>
      <w:r w:rsidRPr="00AA57D9">
        <w:rPr>
          <w:lang w:val="en-US"/>
        </w:rPr>
        <w:tab/>
      </w:r>
      <w:r w:rsidRPr="00AA57D9">
        <w:rPr>
          <w:lang w:val="en-US"/>
        </w:rPr>
        <w:tab/>
      </w:r>
      <w:proofErr w:type="spellStart"/>
      <w:r w:rsidRPr="00AA57D9">
        <w:rPr>
          <w:lang w:val="en-US"/>
        </w:rPr>
        <w:t>lloyd</w:t>
      </w:r>
      <w:proofErr w:type="spellEnd"/>
    </w:p>
    <w:p w:rsidR="00EC211A" w:rsidRPr="00AA57D9" w:rsidRDefault="00EC211A" w:rsidP="00A4266D">
      <w:pPr>
        <w:rPr>
          <w:u w:val="single"/>
          <w:lang w:val="en-US"/>
        </w:rPr>
      </w:pPr>
      <w:r w:rsidRPr="00AA57D9">
        <w:rPr>
          <w:u w:val="single"/>
          <w:lang w:val="en-US"/>
        </w:rPr>
        <w:t>15:30 – 16:00</w:t>
      </w:r>
      <w:r w:rsidRPr="00AA57D9">
        <w:rPr>
          <w:u w:val="single"/>
          <w:lang w:val="en-US"/>
        </w:rPr>
        <w:tab/>
        <w:t xml:space="preserve"> Coffee break</w:t>
      </w:r>
    </w:p>
    <w:p w:rsidR="00EC211A" w:rsidRPr="00AA57D9" w:rsidRDefault="00EC211A" w:rsidP="00A4266D">
      <w:pPr>
        <w:rPr>
          <w:lang w:val="en-US"/>
        </w:rPr>
      </w:pPr>
      <w:r w:rsidRPr="00AA57D9">
        <w:rPr>
          <w:lang w:val="en-US"/>
        </w:rPr>
        <w:t>16:00 – 16:45 Horizontal ramus osteotomy</w:t>
      </w:r>
      <w:r w:rsidRPr="00AA57D9">
        <w:rPr>
          <w:lang w:val="en-US"/>
        </w:rPr>
        <w:tab/>
      </w:r>
      <w:r w:rsidRPr="00AA57D9">
        <w:rPr>
          <w:lang w:val="en-US"/>
        </w:rPr>
        <w:tab/>
      </w:r>
      <w:r w:rsidRPr="00AA57D9">
        <w:rPr>
          <w:lang w:val="en-US"/>
        </w:rPr>
        <w:tab/>
      </w:r>
      <w:r w:rsidRPr="00AA57D9">
        <w:rPr>
          <w:lang w:val="en-US"/>
        </w:rPr>
        <w:tab/>
        <w:t>Haßfeld</w:t>
      </w:r>
    </w:p>
    <w:p w:rsidR="00EC211A" w:rsidRPr="00AA57D9" w:rsidRDefault="00EC211A">
      <w:pPr>
        <w:rPr>
          <w:lang w:val="en-US"/>
        </w:rPr>
      </w:pPr>
    </w:p>
    <w:p w:rsidR="00EC211A" w:rsidRPr="00AA57D9" w:rsidRDefault="00EC211A">
      <w:pPr>
        <w:rPr>
          <w:lang w:val="en-US"/>
        </w:rPr>
      </w:pPr>
    </w:p>
    <w:p w:rsidR="00EC211A" w:rsidRPr="00AA57D9" w:rsidRDefault="00EC211A">
      <w:pPr>
        <w:rPr>
          <w:lang w:val="en-US"/>
        </w:rPr>
      </w:pPr>
    </w:p>
    <w:p w:rsidR="00EC211A" w:rsidRPr="00AA57D9" w:rsidRDefault="005303E3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lastRenderedPageBreak/>
        <w:t>Saturday, 06</w:t>
      </w:r>
      <w:r w:rsidR="00EC211A" w:rsidRPr="00AA57D9">
        <w:rPr>
          <w:b/>
          <w:bCs/>
          <w:u w:val="single"/>
          <w:lang w:val="en-US"/>
        </w:rPr>
        <w:t>th:</w:t>
      </w:r>
    </w:p>
    <w:p w:rsidR="00EC211A" w:rsidRPr="00AA57D9" w:rsidRDefault="00EC211A">
      <w:pPr>
        <w:rPr>
          <w:lang w:val="en-US"/>
        </w:rPr>
      </w:pPr>
      <w:r w:rsidRPr="00AA57D9">
        <w:rPr>
          <w:lang w:val="en-US"/>
        </w:rPr>
        <w:t>Anatomical Institute of the University</w:t>
      </w:r>
    </w:p>
    <w:p w:rsidR="00EC211A" w:rsidRDefault="00EC211A">
      <w:pPr>
        <w:rPr>
          <w:lang w:val="en-US"/>
        </w:rPr>
      </w:pPr>
    </w:p>
    <w:p w:rsidR="00EC211A" w:rsidRPr="00AA57D9" w:rsidRDefault="00EC211A">
      <w:pPr>
        <w:rPr>
          <w:lang w:val="en-US"/>
        </w:rPr>
      </w:pPr>
      <w:r>
        <w:rPr>
          <w:lang w:val="en-US"/>
        </w:rPr>
        <w:t>mandible</w:t>
      </w:r>
    </w:p>
    <w:p w:rsidR="00EC211A" w:rsidRDefault="00EC211A" w:rsidP="00C31874">
      <w:pPr>
        <w:numPr>
          <w:ilvl w:val="0"/>
          <w:numId w:val="1"/>
        </w:numPr>
      </w:pPr>
      <w:r>
        <w:t>bilateral sagittal split ramus osteotomy (BSSO-Obwegeser/DalPont)</w:t>
      </w:r>
    </w:p>
    <w:p w:rsidR="00EC211A" w:rsidRDefault="00EC211A" w:rsidP="0042621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b</w:t>
      </w:r>
      <w:r w:rsidRPr="00C31874">
        <w:rPr>
          <w:lang w:val="en-GB"/>
        </w:rPr>
        <w:t>ilateral sagittal split corpus osteotomy (s</w:t>
      </w:r>
      <w:proofErr w:type="spellStart"/>
      <w:r>
        <w:rPr>
          <w:lang w:val="en-US"/>
        </w:rPr>
        <w:t>tep</w:t>
      </w:r>
      <w:proofErr w:type="spellEnd"/>
      <w:r>
        <w:rPr>
          <w:lang w:val="en-US"/>
        </w:rPr>
        <w:t xml:space="preserve"> osteotomy-</w:t>
      </w:r>
      <w:proofErr w:type="spellStart"/>
      <w:r>
        <w:rPr>
          <w:lang w:val="en-US"/>
        </w:rPr>
        <w:t>Delaire</w:t>
      </w:r>
      <w:proofErr w:type="spellEnd"/>
      <w:r>
        <w:rPr>
          <w:lang w:val="en-US"/>
        </w:rPr>
        <w:t>)</w:t>
      </w:r>
    </w:p>
    <w:p w:rsidR="00EC211A" w:rsidRPr="00C31874" w:rsidRDefault="00EC211A" w:rsidP="0042621B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US"/>
        </w:rPr>
        <w:t>g</w:t>
      </w:r>
      <w:r w:rsidRPr="00AA57D9">
        <w:rPr>
          <w:lang w:val="en-US"/>
        </w:rPr>
        <w:t>enioplasty</w:t>
      </w:r>
      <w:proofErr w:type="spellEnd"/>
    </w:p>
    <w:p w:rsidR="00EC211A" w:rsidRDefault="00EC211A" w:rsidP="0042621B">
      <w:pPr>
        <w:rPr>
          <w:lang w:val="en-US"/>
        </w:rPr>
      </w:pPr>
    </w:p>
    <w:p w:rsidR="00EC211A" w:rsidRPr="00C31874" w:rsidRDefault="00EC211A" w:rsidP="0042621B">
      <w:pPr>
        <w:rPr>
          <w:lang w:val="fr-FR"/>
        </w:rPr>
      </w:pPr>
      <w:r w:rsidRPr="00C31874">
        <w:rPr>
          <w:lang w:val="fr-FR"/>
        </w:rPr>
        <w:t>maxilla</w:t>
      </w:r>
    </w:p>
    <w:p w:rsidR="00EC211A" w:rsidRDefault="00EC211A" w:rsidP="00C31874">
      <w:pPr>
        <w:numPr>
          <w:ilvl w:val="0"/>
          <w:numId w:val="1"/>
        </w:numPr>
        <w:rPr>
          <w:lang w:val="fr-FR"/>
        </w:rPr>
      </w:pPr>
      <w:r w:rsidRPr="00C31874">
        <w:rPr>
          <w:lang w:val="fr-FR"/>
        </w:rPr>
        <w:t>Le Fort I osteotomy</w:t>
      </w:r>
    </w:p>
    <w:p w:rsidR="00EC211A" w:rsidRDefault="00EC211A">
      <w:pPr>
        <w:numPr>
          <w:ilvl w:val="0"/>
          <w:numId w:val="1"/>
        </w:numPr>
        <w:rPr>
          <w:lang w:val="en-GB"/>
        </w:rPr>
      </w:pPr>
      <w:r>
        <w:rPr>
          <w:lang w:val="en-US"/>
        </w:rPr>
        <w:t>m</w:t>
      </w:r>
      <w:r w:rsidRPr="00AA57D9">
        <w:rPr>
          <w:lang w:val="en-US"/>
        </w:rPr>
        <w:t>idline splitting of maxilla</w:t>
      </w:r>
      <w:r>
        <w:rPr>
          <w:lang w:val="en-US"/>
        </w:rPr>
        <w:t xml:space="preserve"> (SARPE)</w:t>
      </w:r>
    </w:p>
    <w:p w:rsidR="00EC211A" w:rsidRPr="00C31874" w:rsidRDefault="00EC211A">
      <w:pPr>
        <w:numPr>
          <w:ilvl w:val="0"/>
          <w:numId w:val="1"/>
        </w:numPr>
        <w:rPr>
          <w:lang w:val="en-GB"/>
        </w:rPr>
      </w:pPr>
      <w:r>
        <w:rPr>
          <w:lang w:val="en-US"/>
        </w:rPr>
        <w:t>s</w:t>
      </w:r>
      <w:r w:rsidRPr="00AA57D9">
        <w:rPr>
          <w:lang w:val="en-US"/>
        </w:rPr>
        <w:t>egmentation of maxilla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Zisser</w:t>
      </w:r>
      <w:proofErr w:type="spellEnd"/>
      <w:r>
        <w:rPr>
          <w:lang w:val="en-US"/>
        </w:rPr>
        <w:t>)</w:t>
      </w:r>
    </w:p>
    <w:p w:rsidR="00EC211A" w:rsidRDefault="00EC211A">
      <w:pPr>
        <w:rPr>
          <w:lang w:val="en-US"/>
        </w:rPr>
      </w:pPr>
    </w:p>
    <w:p w:rsidR="00EC211A" w:rsidRPr="00AA57D9" w:rsidRDefault="00EC211A">
      <w:pPr>
        <w:rPr>
          <w:lang w:val="en-US"/>
        </w:rPr>
      </w:pPr>
      <w:r>
        <w:rPr>
          <w:lang w:val="en-US"/>
        </w:rPr>
        <w:t>materials and systems</w:t>
      </w:r>
    </w:p>
    <w:p w:rsidR="00EC211A" w:rsidRDefault="00EC211A" w:rsidP="00C31874">
      <w:pPr>
        <w:numPr>
          <w:ilvl w:val="0"/>
          <w:numId w:val="1"/>
        </w:numPr>
        <w:rPr>
          <w:lang w:val="en-US"/>
        </w:rPr>
      </w:pPr>
      <w:r w:rsidRPr="00AA57D9">
        <w:rPr>
          <w:lang w:val="en-US"/>
        </w:rPr>
        <w:t>fixation systems</w:t>
      </w:r>
      <w:r>
        <w:rPr>
          <w:lang w:val="en-US"/>
        </w:rPr>
        <w:t xml:space="preserve"> (transversal flexibility, horizontal ramus, anatomical plates for </w:t>
      </w:r>
      <w:r>
        <w:rPr>
          <w:lang w:val="en-US"/>
        </w:rPr>
        <w:tab/>
      </w:r>
      <w:r>
        <w:rPr>
          <w:lang w:val="en-US"/>
        </w:rPr>
        <w:tab/>
        <w:t xml:space="preserve">       midface, IMF-screws)</w:t>
      </w:r>
    </w:p>
    <w:p w:rsidR="00EC211A" w:rsidRPr="00AA57D9" w:rsidRDefault="00EC211A" w:rsidP="00C31874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d</w:t>
      </w:r>
      <w:r w:rsidRPr="00AA57D9">
        <w:rPr>
          <w:lang w:val="en-US"/>
        </w:rPr>
        <w:t xml:space="preserve">rill, saw, </w:t>
      </w:r>
      <w:proofErr w:type="spellStart"/>
      <w:r w:rsidRPr="00AA57D9">
        <w:rPr>
          <w:lang w:val="en-US"/>
        </w:rPr>
        <w:t>piezosurgery</w:t>
      </w:r>
      <w:proofErr w:type="spellEnd"/>
      <w:r>
        <w:rPr>
          <w:lang w:val="en-US"/>
        </w:rPr>
        <w:t xml:space="preserve"> (Mectron)</w:t>
      </w:r>
    </w:p>
    <w:p w:rsidR="00EC211A" w:rsidRDefault="00EC211A">
      <w:pPr>
        <w:rPr>
          <w:lang w:val="en-US"/>
        </w:rPr>
      </w:pPr>
    </w:p>
    <w:p w:rsidR="00EC211A" w:rsidRDefault="00EC211A">
      <w:pPr>
        <w:rPr>
          <w:lang w:val="en-US"/>
        </w:rPr>
      </w:pPr>
    </w:p>
    <w:p w:rsidR="00EC211A" w:rsidRPr="00AA57D9" w:rsidRDefault="00EC211A">
      <w:pPr>
        <w:rPr>
          <w:lang w:val="en-US"/>
        </w:rPr>
      </w:pPr>
    </w:p>
    <w:sectPr w:rsidR="00EC211A" w:rsidRPr="00AA57D9" w:rsidSect="00A44401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056D8"/>
    <w:multiLevelType w:val="hybridMultilevel"/>
    <w:tmpl w:val="4AC255DA"/>
    <w:lvl w:ilvl="0" w:tplc="E7846E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66D"/>
    <w:rsid w:val="00121AF5"/>
    <w:rsid w:val="00137CFA"/>
    <w:rsid w:val="00340FAE"/>
    <w:rsid w:val="00350837"/>
    <w:rsid w:val="0042621B"/>
    <w:rsid w:val="005303E3"/>
    <w:rsid w:val="00A37632"/>
    <w:rsid w:val="00A4266D"/>
    <w:rsid w:val="00A44401"/>
    <w:rsid w:val="00AA57D9"/>
    <w:rsid w:val="00B05BDD"/>
    <w:rsid w:val="00C31874"/>
    <w:rsid w:val="00E54821"/>
    <w:rsid w:val="00E96E21"/>
    <w:rsid w:val="00EC211A"/>
    <w:rsid w:val="00ED10AD"/>
    <w:rsid w:val="00F6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ambri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ambri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Universitätsklinikum Münster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 Kleinheinz</dc:creator>
  <cp:lastModifiedBy>Jill</cp:lastModifiedBy>
  <cp:revision>2</cp:revision>
  <cp:lastPrinted>2014-07-15T11:04:00Z</cp:lastPrinted>
  <dcterms:created xsi:type="dcterms:W3CDTF">2014-07-15T11:04:00Z</dcterms:created>
  <dcterms:modified xsi:type="dcterms:W3CDTF">2014-07-15T11:04:00Z</dcterms:modified>
</cp:coreProperties>
</file>