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244061"/>
          <w:sz w:val="30"/>
          <w:szCs w:val="30"/>
          <w:u w:color="244061"/>
          <w14:textFill>
            <w14:solidFill>
              <w14:srgbClr w14:val="244061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244061"/>
          <w:sz w:val="30"/>
          <w:szCs w:val="30"/>
          <w:u w:color="244061"/>
          <w:rtl w:val="0"/>
          <w:lang w:val="en-US"/>
          <w14:textFill>
            <w14:solidFill>
              <w14:srgbClr w14:val="244061"/>
            </w14:solidFill>
          </w14:textFill>
        </w:rPr>
        <w:t xml:space="preserve">CONCEPTUAL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44061"/>
          <w:sz w:val="30"/>
          <w:szCs w:val="30"/>
          <w:u w:color="244061"/>
          <w:rtl w:val="0"/>
          <w:lang w:val="en-US"/>
          <w14:textFill>
            <w14:solidFill>
              <w14:srgbClr w14:val="244061"/>
            </w14:solidFill>
          </w14:textFill>
        </w:rPr>
        <w:t>DESIGN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44061"/>
          <w:sz w:val="30"/>
          <w:szCs w:val="30"/>
          <w:u w:color="244061"/>
          <w:rtl w:val="0"/>
          <w:lang w:val="en-US"/>
          <w14:textFill>
            <w14:solidFill>
              <w14:srgbClr w14:val="244061"/>
            </w14:solidFill>
          </w14:textFill>
        </w:rPr>
        <w:t xml:space="preserve"> AND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44061"/>
          <w:sz w:val="30"/>
          <w:szCs w:val="30"/>
          <w:u w:color="244061"/>
          <w:rtl w:val="0"/>
          <w:lang w:val="en-US"/>
          <w14:textFill>
            <w14:solidFill>
              <w14:srgbClr w14:val="244061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44061"/>
          <w:sz w:val="30"/>
          <w:szCs w:val="30"/>
          <w:u w:color="244061"/>
          <w:rtl w:val="0"/>
          <w:lang w:val="en-US"/>
          <w14:textFill>
            <w14:solidFill>
              <w14:srgbClr w14:val="244061"/>
            </w14:solidFill>
          </w14:textFill>
        </w:rPr>
        <w:t xml:space="preserve">THE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44061"/>
          <w:sz w:val="30"/>
          <w:szCs w:val="30"/>
          <w:u w:color="244061"/>
          <w:rtl w:val="0"/>
          <w:lang w:val="en-US"/>
          <w14:textFill>
            <w14:solidFill>
              <w14:srgbClr w14:val="244061"/>
            </w14:solidFill>
          </w14:textFill>
        </w:rPr>
        <w:t xml:space="preserve">MANAGEMENT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44061"/>
          <w:sz w:val="30"/>
          <w:szCs w:val="30"/>
          <w:u w:color="244061"/>
          <w:rtl w:val="0"/>
          <w:lang w:val="en-US"/>
          <w14:textFill>
            <w14:solidFill>
              <w14:srgbClr w14:val="244061"/>
            </w14:solidFill>
          </w14:textFill>
        </w:rPr>
        <w:t xml:space="preserve">OF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244061"/>
          <w:sz w:val="30"/>
          <w:szCs w:val="30"/>
          <w:u w:color="244061"/>
          <w14:textFill>
            <w14:solidFill>
              <w14:srgbClr w14:val="244061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244061"/>
          <w:sz w:val="30"/>
          <w:szCs w:val="30"/>
          <w:u w:color="244061"/>
          <w:rtl w:val="0"/>
          <w:lang w:val="en-US"/>
          <w14:textFill>
            <w14:solidFill>
              <w14:srgbClr w14:val="244061"/>
            </w14:solidFill>
          </w14:textFill>
        </w:rPr>
        <w:t>I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44061"/>
          <w:sz w:val="30"/>
          <w:szCs w:val="30"/>
          <w:u w:color="244061"/>
          <w:rtl w:val="0"/>
          <w:lang w:val="en-US"/>
          <w14:textFill>
            <w14:solidFill>
              <w14:srgbClr w14:val="244061"/>
            </w14:solidFill>
          </w14:textFill>
        </w:rPr>
        <w:t>N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44061"/>
          <w:sz w:val="30"/>
          <w:szCs w:val="30"/>
          <w:u w:color="244061"/>
          <w:rtl w:val="0"/>
          <w:lang w:val="en-US"/>
          <w14:textFill>
            <w14:solidFill>
              <w14:srgbClr w14:val="244061"/>
            </w14:solidFill>
          </w14:textFill>
        </w:rPr>
        <w:t>TER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44061"/>
          <w:sz w:val="30"/>
          <w:szCs w:val="30"/>
          <w:u w:color="244061"/>
          <w:rtl w:val="0"/>
          <w:lang w:val="en-US"/>
          <w14:textFill>
            <w14:solidFill>
              <w14:srgbClr w14:val="244061"/>
            </w14:solidFill>
          </w14:textFill>
        </w:rPr>
        <w:t>SDISCIPLINAR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44061"/>
          <w:sz w:val="30"/>
          <w:szCs w:val="30"/>
          <w:u w:color="244061"/>
          <w:rtl w:val="0"/>
          <w:lang w:val="en-US"/>
          <w14:textFill>
            <w14:solidFill>
              <w14:srgbClr w14:val="244061"/>
            </w14:solidFill>
          </w14:textFill>
        </w:rPr>
        <w:t>Y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44061"/>
          <w:sz w:val="30"/>
          <w:szCs w:val="30"/>
          <w:u w:color="244061"/>
          <w:rtl w:val="0"/>
          <w:lang w:val="en-US"/>
          <w14:textFill>
            <w14:solidFill>
              <w14:srgbClr w14:val="244061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44061"/>
          <w:sz w:val="30"/>
          <w:szCs w:val="30"/>
          <w:u w:color="244061"/>
          <w:rtl w:val="0"/>
          <w:lang w:val="en-US"/>
          <w14:textFill>
            <w14:solidFill>
              <w14:srgbClr w14:val="244061"/>
            </w14:solidFill>
          </w14:textFill>
        </w:rPr>
        <w:t>APPROACH IN ORTHOGNATIC SURGERY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0"/>
          <w:szCs w:val="30"/>
          <w:u w:color="000000"/>
        </w:rPr>
      </w:pP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u w:color="000000"/>
          <w:rtl w:val="0"/>
          <w:lang w:val="en-US"/>
        </w:rPr>
        <w:t>26</w:t>
      </w: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u w:color="000000"/>
          <w:rtl w:val="0"/>
          <w:lang w:val="en-US"/>
        </w:rPr>
        <w:t xml:space="preserve">.03.2020 - </w:t>
      </w: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u w:color="000000"/>
          <w:rtl w:val="0"/>
          <w:lang w:val="en-US"/>
        </w:rPr>
        <w:t>27.03.2020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u w:color="000000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sz w:val="36"/>
          <w:szCs w:val="36"/>
          <w:u w:color="000000"/>
        </w:rPr>
      </w:pP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>SCIENTIFIC PROGRAMME</w:t>
      </w: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>: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36"/>
          <w:szCs w:val="36"/>
          <w:u w:color="000000"/>
        </w:rPr>
      </w:pPr>
      <w:r>
        <w:rPr>
          <w:rFonts w:ascii="Times New Roman" w:hAnsi="Times New Roman"/>
          <w:b w:val="1"/>
          <w:bCs w:val="1"/>
          <w:sz w:val="36"/>
          <w:szCs w:val="36"/>
          <w:u w:color="000000"/>
          <w:rtl w:val="0"/>
          <w:lang w:val="en-US"/>
        </w:rPr>
        <w:t>Day</w:t>
      </w:r>
      <w:r>
        <w:rPr>
          <w:rFonts w:ascii="Times New Roman" w:hAnsi="Times New Roman"/>
          <w:b w:val="1"/>
          <w:bCs w:val="1"/>
          <w:sz w:val="36"/>
          <w:szCs w:val="36"/>
          <w:u w:color="000000"/>
          <w:rtl w:val="0"/>
          <w:lang w:val="en-US"/>
        </w:rPr>
        <w:t xml:space="preserve"> 1 (26.03.2020)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09:00 - 09:40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Participants registration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09:40 - 10:00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Opening ceremony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10:00 - 10:40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Scientific committee presentation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10:40 - 11:20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Prof. Dr. Domenico Scopelliti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Aestetic and functional rehabilitation of the face in orthognatic surgery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”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11:20 - 12:00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nl-NL"/>
        </w:rPr>
        <w:t>Prof. Dr. Stefaan Berge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Digital Workflow in orthognatic surgery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”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12:00 - 12:30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Dr. Benito Ramos Medina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Mandible first in orthognathic surgery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”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12:30 - 13:00 Coffee break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outline w:val="0"/>
          <w:color w:val="1d2228"/>
          <w:sz w:val="24"/>
          <w:szCs w:val="24"/>
          <w:u w:color="1d2228"/>
          <w14:textFill>
            <w14:solidFill>
              <w14:srgbClr w14:val="1D2228"/>
            </w14:solidFill>
          </w14:textFill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13:00 - 13:40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Prof. Dr. Srinath Narasimamurthy -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Management of</w:t>
      </w:r>
      <w:r>
        <w:rPr>
          <w:rFonts w:ascii="Times New Roman" w:hAnsi="Times New Roman" w:hint="default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 </w:t>
      </w:r>
      <w:r>
        <w:rPr>
          <w:rFonts w:ascii="Times New Roman" w:hAnsi="Times New Roman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transverse facial</w:t>
      </w:r>
      <w:r>
        <w:rPr>
          <w:rFonts w:ascii="Times New Roman" w:hAnsi="Times New Roman" w:hint="default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 </w:t>
      </w:r>
      <w:r>
        <w:rPr>
          <w:rFonts w:ascii="Times New Roman" w:hAnsi="Times New Roman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discrepancies</w:t>
      </w:r>
      <w:r>
        <w:rPr>
          <w:rFonts w:ascii="Times New Roman" w:hAnsi="Times New Roman" w:hint="default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”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 xml:space="preserve">13:40 - 14:20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Prof. Dr. Srinivas Gosla Reddy -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Management of palatal clefts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”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14:20 - 15:20 Lunch break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15:20 - 16:00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Dr Benito Ramos Medina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Counter-closkwise rotation of the Mx-Md complex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”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outline w:val="0"/>
          <w:color w:val="1d2228"/>
          <w:sz w:val="24"/>
          <w:szCs w:val="24"/>
          <w:u w:color="1d2228"/>
          <w14:textFill>
            <w14:solidFill>
              <w14:srgbClr w14:val="1D2228"/>
            </w14:solidFill>
          </w14:textFill>
        </w:rPr>
      </w:pPr>
      <w:r>
        <w:rPr>
          <w:rFonts w:ascii="Times New Roman" w:hAnsi="Times New Roman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 xml:space="preserve">16:00 - 17:30  (Online presentation) </w:t>
      </w:r>
      <w:r>
        <w:rPr>
          <w:rFonts w:ascii="Times New Roman" w:hAnsi="Times New Roman"/>
          <w:b w:val="1"/>
          <w:bCs w:val="1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 xml:space="preserve">Prof. Dr. Maurice Mommaerts </w:t>
      </w:r>
      <w:r>
        <w:rPr>
          <w:rFonts w:ascii="Times New Roman" w:hAnsi="Times New Roman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“</w:t>
      </w:r>
      <w:r>
        <w:rPr>
          <w:rFonts w:ascii="Times New Roman" w:hAnsi="Times New Roman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Occlusal corrections with extended total mandibular joint replacement</w:t>
      </w:r>
      <w:r>
        <w:rPr>
          <w:rFonts w:ascii="Times New Roman" w:hAnsi="Times New Roman" w:hint="default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 xml:space="preserve">” </w:t>
      </w:r>
      <w:r>
        <w:rPr>
          <w:rFonts w:ascii="Times New Roman" w:hAnsi="Times New Roman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 xml:space="preserve">and </w:t>
      </w:r>
      <w:r>
        <w:rPr>
          <w:rFonts w:ascii="Times New Roman" w:hAnsi="Times New Roman" w:hint="default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“</w:t>
      </w:r>
      <w:r>
        <w:rPr>
          <w:rFonts w:ascii="Times New Roman" w:hAnsi="Times New Roman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Planning for orthognathic surgery: from the face over occlusion to the face</w:t>
      </w:r>
      <w:r>
        <w:rPr>
          <w:rFonts w:ascii="Times New Roman" w:hAnsi="Times New Roman" w:hint="default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”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outline w:val="0"/>
          <w:color w:val="1d2228"/>
          <w:sz w:val="24"/>
          <w:szCs w:val="24"/>
          <w:u w:color="1d2228"/>
          <w14:textFill>
            <w14:solidFill>
              <w14:srgbClr w14:val="1D2228"/>
            </w14:solidFill>
          </w14:textFill>
        </w:rPr>
      </w:pPr>
      <w:r>
        <w:rPr>
          <w:rFonts w:ascii="Times New Roman" w:hAnsi="Times New Roman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 xml:space="preserve">17:30 - 18:00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Prof. Dr. Srinivas Gosla Reddy 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Complications in orthognathic surgery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”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outline w:val="0"/>
          <w:color w:val="1d2228"/>
          <w:sz w:val="24"/>
          <w:szCs w:val="24"/>
          <w:u w:color="1d2228"/>
          <w14:textFill>
            <w14:solidFill>
              <w14:srgbClr w14:val="1D2228"/>
            </w14:solidFill>
          </w14:textFill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outline w:val="0"/>
          <w:color w:val="1d2228"/>
          <w:sz w:val="28"/>
          <w:szCs w:val="28"/>
          <w:u w:color="1d2228"/>
          <w14:textFill>
            <w14:solidFill>
              <w14:srgbClr w14:val="1D2228"/>
            </w14:solidFill>
          </w14:textFill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outline w:val="0"/>
          <w:color w:val="1d2228"/>
          <w:sz w:val="28"/>
          <w:szCs w:val="28"/>
          <w:u w:color="1d2228"/>
          <w14:textFill>
            <w14:solidFill>
              <w14:srgbClr w14:val="1D2228"/>
            </w14:solidFill>
          </w14:textFill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outline w:val="0"/>
          <w:color w:val="1d2228"/>
          <w:u w:color="1d2228"/>
          <w14:textFill>
            <w14:solidFill>
              <w14:srgbClr w14:val="1D2228"/>
            </w14:solidFill>
          </w14:textFill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36"/>
          <w:szCs w:val="36"/>
          <w:u w:color="000000"/>
        </w:rPr>
      </w:pPr>
      <w:r>
        <w:rPr>
          <w:rFonts w:ascii="Times New Roman" w:hAnsi="Times New Roman"/>
          <w:b w:val="1"/>
          <w:bCs w:val="1"/>
          <w:sz w:val="36"/>
          <w:szCs w:val="36"/>
          <w:u w:color="000000"/>
          <w:rtl w:val="0"/>
          <w:lang w:val="en-US"/>
        </w:rPr>
        <w:t>Day</w:t>
      </w:r>
      <w:r>
        <w:rPr>
          <w:rFonts w:ascii="Times New Roman" w:hAnsi="Times New Roman"/>
          <w:b w:val="1"/>
          <w:bCs w:val="1"/>
          <w:sz w:val="36"/>
          <w:szCs w:val="36"/>
          <w:u w:color="000000"/>
          <w:rtl w:val="0"/>
          <w:lang w:val="en-US"/>
        </w:rPr>
        <w:t xml:space="preserve"> 2 (27.03.2020)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10:00 - 10:40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Dr. Paraschivescu Eduard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Bimaxilary approach in long face and class III patients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”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10:40 - 11:20 </w:t>
      </w:r>
      <w:r>
        <w:rPr>
          <w:rFonts w:ascii="Times New Roman" w:hAnsi="Times New Roman"/>
          <w:b w:val="1"/>
          <w:bCs w:val="1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Prof. Univ. Dr. Ibric Cioranu Viorel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Treatment planning in orthognathic surgery</w:t>
      </w:r>
      <w:r>
        <w:rPr>
          <w:rFonts w:ascii="Times New Roman" w:hAnsi="Times New Roman" w:hint="default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”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outline w:val="0"/>
          <w:color w:val="1d2228"/>
          <w:sz w:val="24"/>
          <w:szCs w:val="24"/>
          <w:u w:color="1d2228"/>
          <w14:textFill>
            <w14:solidFill>
              <w14:srgbClr w14:val="1D2228"/>
            </w14:solidFill>
          </w14:textFill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11:20 - 11:50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Prof. Univ. Dr. Mihai Augustin</w:t>
      </w:r>
      <w:r>
        <w:rPr>
          <w:rFonts w:ascii="Times New Roman" w:hAnsi="Times New Roman"/>
          <w:sz w:val="24"/>
          <w:szCs w:val="24"/>
          <w:u w:color="1d2228"/>
          <w:rtl w:val="0"/>
          <w:lang w:val="en-US"/>
        </w:rPr>
        <w:t xml:space="preserve"> - </w:t>
      </w:r>
      <w:r>
        <w:rPr>
          <w:rFonts w:ascii="Times New Roman" w:hAnsi="Times New Roman" w:hint="default"/>
          <w:sz w:val="24"/>
          <w:szCs w:val="24"/>
          <w:u w:color="1d2228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Cranio Mandibular System and the Presurgery Diagnostic with the Condilography of the Mandibular Dynamics in Orthognathic Surgery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PART I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11:50 - 12:20</w:t>
      </w:r>
      <w:r>
        <w:rPr>
          <w:rFonts w:ascii="Times New Roman" w:hAnsi="Times New Roman"/>
          <w:b w:val="1"/>
          <w:bCs w:val="1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u w:color="1d2228"/>
          <w:rtl w:val="0"/>
          <w:lang w:val="en-US"/>
        </w:rPr>
        <w:t xml:space="preserve">Dr. Dragus Andi -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1d2228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Cranio Mandibular System and the Presurgery Diagnostic with the Condilography of the Mandibular Dynamics in Orthognathic Surgery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PART I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12:20 - 12:40 Coffee break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outline w:val="0"/>
          <w:color w:val="1d2228"/>
          <w:sz w:val="24"/>
          <w:szCs w:val="24"/>
          <w:u w:color="1d2228"/>
          <w14:textFill>
            <w14:solidFill>
              <w14:srgbClr w14:val="1D2228"/>
            </w14:solidFill>
          </w14:textFill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12:40 - 13:00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Lector Univ. Dr. Nicolescu Amalia 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Management of the tracheal intubation in maxillofacial surgery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”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 xml:space="preserve"> 13:00 - 13:40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-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Prof. Dr. Hakan Agir 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My craniofacial surgery journey</w:t>
      </w:r>
      <w:r>
        <w:rPr>
          <w:rFonts w:ascii="Times New Roman" w:hAnsi="Times New Roman" w:hint="default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”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13:40 - 14:20 </w:t>
      </w:r>
      <w:r>
        <w:rPr>
          <w:rFonts w:ascii="Times New Roman" w:hAnsi="Times New Roman"/>
          <w:b w:val="1"/>
          <w:bCs w:val="1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Conf. Univ. Dr. Ormenisan Alina</w:t>
      </w:r>
      <w:r>
        <w:rPr>
          <w:rFonts w:ascii="Times New Roman" w:hAnsi="Times New Roman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 xml:space="preserve"> - </w:t>
      </w:r>
      <w:r>
        <w:rPr>
          <w:rFonts w:ascii="Times New Roman" w:hAnsi="Times New Roman" w:hint="default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use of the Bichat bump in endoral reconstructions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”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14:20 - 15:30 Lunch Break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15:30 - 16:10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nl-NL"/>
        </w:rPr>
        <w:t>Prof. Dr. Stefaan Berge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next decade in OMF surgery, augumented reality, artificial intelligence and robots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”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16:10 - 16:40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Lector Univ. Duda-Seiman  Corina 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Anticoagulant treatment in patients unergoing oral and maxilo-facialy surgery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”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outline w:val="0"/>
          <w:color w:val="1d2228"/>
          <w:sz w:val="24"/>
          <w:szCs w:val="24"/>
          <w:u w:color="1d2228"/>
          <w14:textFill>
            <w14:solidFill>
              <w14:srgbClr w14:val="1D2228"/>
            </w14:solidFill>
          </w14:textFill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16:40 - 17:10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Mr. Thomas Borrmann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CoDiagnostix-Implant Planning Software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”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hAnsi="Times New Roman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 xml:space="preserve">17:10 - 17:30 </w:t>
      </w:r>
      <w:r>
        <w:rPr>
          <w:rFonts w:ascii="Times New Roman" w:hAnsi="Times New Roman"/>
          <w:outline w:val="0"/>
          <w:color w:val="1d2228"/>
          <w:sz w:val="24"/>
          <w:szCs w:val="24"/>
          <w:u w:color="1d2228"/>
          <w:rtl w:val="0"/>
          <w:lang w:val="en-US"/>
          <w14:textFill>
            <w14:solidFill>
              <w14:srgbClr w14:val="1D2228"/>
            </w14:solidFill>
          </w14:textFill>
        </w:rPr>
        <w:t>Closing ceremony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